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247" w:rsidRPr="00BA6511" w:rsidRDefault="00715247">
      <w:pPr>
        <w:pStyle w:val="ConsPlusTitle"/>
        <w:jc w:val="center"/>
        <w:outlineLvl w:val="0"/>
      </w:pPr>
      <w:bookmarkStart w:id="0" w:name="_GoBack"/>
      <w:bookmarkEnd w:id="0"/>
      <w:r w:rsidRPr="00BA6511">
        <w:t>ФЕДЕРАЛЬНАЯ СЛУЖБА ПО ФИНАНСОВОМУ МОНИТОРИНГУ</w:t>
      </w:r>
    </w:p>
    <w:p w:rsidR="00715247" w:rsidRPr="00BA6511" w:rsidRDefault="00715247">
      <w:pPr>
        <w:pStyle w:val="ConsPlusTitle"/>
        <w:jc w:val="center"/>
      </w:pPr>
      <w:r w:rsidRPr="00BA6511">
        <w:t>N 01-01-14/22440</w:t>
      </w:r>
    </w:p>
    <w:p w:rsidR="00715247" w:rsidRPr="00BA6511" w:rsidRDefault="00715247">
      <w:pPr>
        <w:pStyle w:val="ConsPlusTitle"/>
        <w:jc w:val="both"/>
      </w:pPr>
    </w:p>
    <w:p w:rsidR="00715247" w:rsidRPr="00BA6511" w:rsidRDefault="00715247">
      <w:pPr>
        <w:pStyle w:val="ConsPlusTitle"/>
        <w:jc w:val="center"/>
      </w:pPr>
      <w:r w:rsidRPr="00BA6511">
        <w:t>ФЕДЕРАЛЬНАЯ НАЛОГОВАЯ СЛУЖБА</w:t>
      </w:r>
    </w:p>
    <w:p w:rsidR="00715247" w:rsidRPr="00BA6511" w:rsidRDefault="00715247">
      <w:pPr>
        <w:pStyle w:val="ConsPlusTitle"/>
        <w:jc w:val="center"/>
      </w:pPr>
      <w:r w:rsidRPr="00BA6511">
        <w:t>N ММВ-23-2/77@</w:t>
      </w:r>
    </w:p>
    <w:p w:rsidR="00715247" w:rsidRPr="00BA6511" w:rsidRDefault="00715247">
      <w:pPr>
        <w:pStyle w:val="ConsPlusTitle"/>
        <w:jc w:val="both"/>
      </w:pPr>
    </w:p>
    <w:p w:rsidR="00715247" w:rsidRPr="00BA6511" w:rsidRDefault="00715247">
      <w:pPr>
        <w:pStyle w:val="ConsPlusTitle"/>
        <w:jc w:val="center"/>
      </w:pPr>
      <w:r w:rsidRPr="00BA6511">
        <w:t>СОГЛАШЕНИЕ</w:t>
      </w:r>
    </w:p>
    <w:p w:rsidR="00715247" w:rsidRPr="00BA6511" w:rsidRDefault="00715247">
      <w:pPr>
        <w:pStyle w:val="ConsPlusTitle"/>
        <w:jc w:val="center"/>
      </w:pPr>
      <w:r w:rsidRPr="00BA6511">
        <w:t>от 15 октября 2015 года</w:t>
      </w:r>
    </w:p>
    <w:p w:rsidR="00E00678" w:rsidRDefault="00E00678" w:rsidP="00E00678">
      <w:pPr>
        <w:pStyle w:val="ConsPlusTitle"/>
        <w:jc w:val="center"/>
      </w:pPr>
    </w:p>
    <w:p w:rsidR="00E00678" w:rsidRPr="00BA6511" w:rsidRDefault="00E00678" w:rsidP="00E00678">
      <w:pPr>
        <w:pStyle w:val="ConsPlusTitle"/>
        <w:jc w:val="center"/>
      </w:pPr>
      <w:r w:rsidRPr="00BA6511">
        <w:t>О СОТРУДНИЧЕСТВЕ И ОРГАНИЗАЦИИ</w:t>
      </w:r>
    </w:p>
    <w:p w:rsidR="00E00678" w:rsidRPr="00BA6511" w:rsidRDefault="00E00678" w:rsidP="00E00678">
      <w:pPr>
        <w:pStyle w:val="ConsPlusTitle"/>
        <w:jc w:val="center"/>
      </w:pPr>
      <w:r w:rsidRPr="00BA6511">
        <w:t>ИНФОРМАЦИОННОГО ВЗАИМОДЕЙСТВИЯ ФЕДЕРАЛЬНОЙ СЛУЖБЫ</w:t>
      </w:r>
    </w:p>
    <w:p w:rsidR="00E00678" w:rsidRPr="00BA6511" w:rsidRDefault="00E00678" w:rsidP="00E00678">
      <w:pPr>
        <w:pStyle w:val="ConsPlusTitle"/>
        <w:jc w:val="center"/>
      </w:pPr>
      <w:r w:rsidRPr="00BA6511">
        <w:t>ПО ФИНАНСОВОМУ МОНИТОРИНГУ И ФЕДЕРАЛЬНОЙ НАЛОГОВОЙ СЛУЖБЫ</w:t>
      </w:r>
    </w:p>
    <w:p w:rsidR="00715247" w:rsidRDefault="00715247">
      <w:pPr>
        <w:pStyle w:val="ConsPlusTitle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74CE8" w:rsidRPr="00574CE8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E8" w:rsidRPr="00574CE8" w:rsidRDefault="00574C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E8" w:rsidRPr="00574CE8" w:rsidRDefault="00574C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74CE8" w:rsidRPr="00574CE8" w:rsidRDefault="00574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74CE8">
              <w:rPr>
                <w:rFonts w:ascii="Calibri" w:hAnsi="Calibri" w:cs="Calibri"/>
              </w:rPr>
              <w:t xml:space="preserve">(в ред. </w:t>
            </w:r>
            <w:hyperlink r:id="rId4" w:history="1">
              <w:r w:rsidRPr="00574CE8">
                <w:rPr>
                  <w:rFonts w:ascii="Calibri" w:hAnsi="Calibri" w:cs="Calibri"/>
                </w:rPr>
                <w:t>Дополнения</w:t>
              </w:r>
            </w:hyperlink>
            <w:r w:rsidRPr="00574CE8">
              <w:rPr>
                <w:rFonts w:ascii="Calibri" w:hAnsi="Calibri" w:cs="Calibri"/>
              </w:rPr>
              <w:t xml:space="preserve">, утв. Росфинмониторингом N 01-01-17/4436, </w:t>
            </w:r>
          </w:p>
          <w:p w:rsidR="00574CE8" w:rsidRPr="00574CE8" w:rsidRDefault="00574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74CE8">
              <w:rPr>
                <w:rFonts w:ascii="Calibri" w:hAnsi="Calibri" w:cs="Calibri"/>
              </w:rPr>
              <w:t xml:space="preserve">ФНС России N ММВ-23-2/7@ 06.03.2018, </w:t>
            </w:r>
          </w:p>
          <w:p w:rsidR="00574CE8" w:rsidRPr="00574CE8" w:rsidRDefault="005F6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5" w:history="1">
              <w:r w:rsidR="00574CE8" w:rsidRPr="00574CE8">
                <w:rPr>
                  <w:rFonts w:ascii="Calibri" w:hAnsi="Calibri" w:cs="Calibri"/>
                </w:rPr>
                <w:t>Дополнения N 2</w:t>
              </w:r>
            </w:hyperlink>
            <w:r w:rsidR="00574CE8" w:rsidRPr="00574CE8">
              <w:rPr>
                <w:rFonts w:ascii="Calibri" w:hAnsi="Calibri" w:cs="Calibri"/>
              </w:rPr>
              <w:t xml:space="preserve">, утв. Росфинмониторингом N 01-01-17/19872, </w:t>
            </w:r>
          </w:p>
          <w:p w:rsidR="00574CE8" w:rsidRDefault="00574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74CE8">
              <w:rPr>
                <w:rFonts w:ascii="Calibri" w:hAnsi="Calibri" w:cs="Calibri"/>
              </w:rPr>
              <w:t xml:space="preserve">ФНС России N ЕД-23-2/15@ 29.09.2020) </w:t>
            </w:r>
          </w:p>
          <w:p w:rsidR="00AF6B91" w:rsidRDefault="00AF6B91" w:rsidP="00AF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Дополнения № 3, утв. Росфинмониторингом № </w:t>
            </w:r>
            <w:r w:rsidRPr="00AF6B91">
              <w:rPr>
                <w:rFonts w:ascii="Calibri" w:hAnsi="Calibri" w:cs="Calibri"/>
              </w:rPr>
              <w:t>15-СГ</w:t>
            </w:r>
            <w:r>
              <w:rPr>
                <w:rFonts w:ascii="Calibri" w:hAnsi="Calibri" w:cs="Calibri"/>
              </w:rPr>
              <w:t xml:space="preserve">, </w:t>
            </w:r>
          </w:p>
          <w:p w:rsidR="00AF6B91" w:rsidRDefault="00AF6B91" w:rsidP="00AF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ФНС России №</w:t>
            </w:r>
            <w:r w:rsidRPr="00AF6B91">
              <w:rPr>
                <w:rFonts w:ascii="Calibri" w:hAnsi="Calibri" w:cs="Calibri"/>
              </w:rPr>
              <w:t>ЕД-23-2/18@</w:t>
            </w:r>
            <w:r>
              <w:rPr>
                <w:rFonts w:ascii="Calibri" w:hAnsi="Calibri" w:cs="Calibri"/>
              </w:rPr>
              <w:t xml:space="preserve"> 12.07.2023)</w:t>
            </w:r>
          </w:p>
          <w:p w:rsidR="0077086C" w:rsidRDefault="0077086C" w:rsidP="00770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Дополнения № 4, утв. </w:t>
            </w:r>
            <w:proofErr w:type="spellStart"/>
            <w:r>
              <w:rPr>
                <w:rFonts w:ascii="Calibri" w:hAnsi="Calibri" w:cs="Calibri"/>
              </w:rPr>
              <w:t>Росфинмониторингом</w:t>
            </w:r>
            <w:proofErr w:type="spellEnd"/>
            <w:r>
              <w:rPr>
                <w:rFonts w:ascii="Calibri" w:hAnsi="Calibri" w:cs="Calibri"/>
              </w:rPr>
              <w:t xml:space="preserve"> № </w:t>
            </w:r>
            <w:r w:rsidRPr="00AF6B91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7</w:t>
            </w:r>
            <w:r w:rsidRPr="00AF6B91">
              <w:rPr>
                <w:rFonts w:ascii="Calibri" w:hAnsi="Calibri" w:cs="Calibri"/>
              </w:rPr>
              <w:t>-СГ</w:t>
            </w:r>
            <w:r>
              <w:rPr>
                <w:rFonts w:ascii="Calibri" w:hAnsi="Calibri" w:cs="Calibri"/>
              </w:rPr>
              <w:t xml:space="preserve">, </w:t>
            </w:r>
          </w:p>
          <w:p w:rsidR="0077086C" w:rsidRPr="00574CE8" w:rsidRDefault="0077086C" w:rsidP="00770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ФНС России №</w:t>
            </w:r>
            <w:r w:rsidRPr="00AF6B91">
              <w:rPr>
                <w:rFonts w:ascii="Calibri" w:hAnsi="Calibri" w:cs="Calibri"/>
              </w:rPr>
              <w:t>ЕД-2</w:t>
            </w:r>
            <w:r>
              <w:rPr>
                <w:rFonts w:ascii="Calibri" w:hAnsi="Calibri" w:cs="Calibri"/>
              </w:rPr>
              <w:t>2</w:t>
            </w:r>
            <w:r w:rsidRPr="00AF6B9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14/31</w:t>
            </w:r>
            <w:r w:rsidRPr="00AF6B91">
              <w:rPr>
                <w:rFonts w:ascii="Calibri" w:hAnsi="Calibri" w:cs="Calibri"/>
              </w:rPr>
              <w:t>@</w:t>
            </w:r>
            <w:r>
              <w:rPr>
                <w:rFonts w:ascii="Calibri" w:hAnsi="Calibri" w:cs="Calibri"/>
              </w:rPr>
              <w:t xml:space="preserve"> 30.07.2025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74CE8" w:rsidRPr="00574CE8" w:rsidRDefault="00574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574CE8" w:rsidRPr="00574CE8" w:rsidRDefault="00574CE8">
      <w:pPr>
        <w:pStyle w:val="ConsPlusTitle"/>
        <w:jc w:val="both"/>
      </w:pPr>
    </w:p>
    <w:p w:rsidR="00574CE8" w:rsidRPr="00BA6511" w:rsidRDefault="00574CE8">
      <w:pPr>
        <w:pStyle w:val="ConsPlusTitle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 xml:space="preserve">Федеральная служба по финансовому мониторингу в лице директора </w:t>
      </w:r>
      <w:proofErr w:type="spellStart"/>
      <w:r w:rsidRPr="00BA6511">
        <w:t>Чиханчина</w:t>
      </w:r>
      <w:proofErr w:type="spellEnd"/>
      <w:r w:rsidRPr="00BA6511">
        <w:t xml:space="preserve"> Юрия Анатольевича, действующего на основании Положения о Федеральной службе по финансовому мониторингу, утвержденного </w:t>
      </w:r>
      <w:hyperlink r:id="rId6" w:history="1">
        <w:r w:rsidRPr="00BA6511">
          <w:t>Указом</w:t>
        </w:r>
      </w:hyperlink>
      <w:r w:rsidRPr="00BA6511">
        <w:t xml:space="preserve"> Президента Российской Федерации от 13 июня 2012 года N 808, с одной стороны, и Федеральная налоговая служба в лице руководителя </w:t>
      </w:r>
      <w:proofErr w:type="spellStart"/>
      <w:r w:rsidRPr="00BA6511">
        <w:t>Мишустина</w:t>
      </w:r>
      <w:proofErr w:type="spellEnd"/>
      <w:r w:rsidRPr="00BA6511">
        <w:t xml:space="preserve"> Михаила Владимировича, действующего на основании </w:t>
      </w:r>
      <w:hyperlink r:id="rId7" w:history="1">
        <w:r w:rsidRPr="00BA6511">
          <w:t>Положения</w:t>
        </w:r>
      </w:hyperlink>
      <w:r w:rsidRPr="00BA6511">
        <w:t xml:space="preserve"> о Федеральной налоговой службе, утвержденного постановлением Правительства Российской Федерации от 30 сентября 2004 года N 506, с другой стороны, вместе в дальнейшем именуемые Стороны, руководствуясь </w:t>
      </w:r>
      <w:hyperlink r:id="rId8" w:history="1">
        <w:r w:rsidRPr="00BA6511">
          <w:t>Конституцией</w:t>
        </w:r>
      </w:hyperlink>
      <w:r w:rsidRPr="00BA6511">
        <w:t xml:space="preserve"> Российской Федерации, Налоговым </w:t>
      </w:r>
      <w:hyperlink r:id="rId9" w:history="1">
        <w:r w:rsidRPr="00BA6511">
          <w:t>кодексом</w:t>
        </w:r>
      </w:hyperlink>
      <w:r w:rsidRPr="00BA6511">
        <w:t xml:space="preserve"> Российской Федерации, </w:t>
      </w:r>
      <w:hyperlink r:id="rId10" w:history="1">
        <w:r w:rsidRPr="00BA6511">
          <w:t>Законом</w:t>
        </w:r>
      </w:hyperlink>
      <w:r w:rsidRPr="00BA6511">
        <w:t xml:space="preserve"> Российской Федерации от 21 марта 1991 года N 943-1 "О налоговых органах Российской Федерации", Федеральным </w:t>
      </w:r>
      <w:hyperlink r:id="rId11" w:history="1">
        <w:r w:rsidRPr="00BA6511">
          <w:t>законом</w:t>
        </w:r>
      </w:hyperlink>
      <w:r w:rsidRPr="00BA6511">
        <w:t xml:space="preserve"> от 7 августа 2001 года N 115-ФЗ "О противодействии легализации (отмыванию) доходов, полученных преступным путем, и финансированию терроризма", Федеральным </w:t>
      </w:r>
      <w:hyperlink r:id="rId12" w:history="1">
        <w:r w:rsidRPr="00BA6511">
          <w:t>законом</w:t>
        </w:r>
      </w:hyperlink>
      <w:r w:rsidRPr="00BA6511">
        <w:t xml:space="preserve"> от 8 августа 2001 года N 129-ФЗ "О государственной регистрации юридических лиц и индивидуальных предпринимателей", Федеральным </w:t>
      </w:r>
      <w:hyperlink r:id="rId13" w:history="1">
        <w:r w:rsidRPr="00BA6511">
          <w:t>законом</w:t>
        </w:r>
      </w:hyperlink>
      <w:r w:rsidRPr="00BA6511">
        <w:t xml:space="preserve"> от 28 июня 2014 года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Федерации", </w:t>
      </w:r>
      <w:hyperlink r:id="rId14" w:history="1">
        <w:r w:rsidRPr="00BA6511">
          <w:t>Конвенцией</w:t>
        </w:r>
      </w:hyperlink>
      <w:r w:rsidRPr="00BA6511">
        <w:t xml:space="preserve"> о взаимной административной помощи по налоговым делам от 25 января 1988 года, ратифицированной Федеральным </w:t>
      </w:r>
      <w:hyperlink r:id="rId15" w:history="1">
        <w:r w:rsidRPr="00BA6511">
          <w:t>законом</w:t>
        </w:r>
      </w:hyperlink>
      <w:r w:rsidRPr="00BA6511">
        <w:t xml:space="preserve"> от 4 ноября 2014 года N 325-ФЗ и вступившей в силу для Российской Федерации с 1 июля 2015 года, международными договорами по вопросам налогообложения, </w:t>
      </w:r>
      <w:hyperlink r:id="rId16" w:history="1">
        <w:r w:rsidRPr="00BA6511">
          <w:t>Положением</w:t>
        </w:r>
      </w:hyperlink>
      <w:r w:rsidRPr="00BA6511">
        <w:t xml:space="preserve"> о предоставлении информации и документов Федеральной службе по финансовому мониторингу органами государственной власти Российской Федерации, Пенсионным фондом Российской Федерации, Фондом социального страхования Российской Федерации, Федеральным фондом обязательного медицинского страхования, государственными корпорациями и иными организациями, созданными Российской Федерацией на основании федеральных законов, организациями, созданными для выполнения задач, поставленных перед федеральными государственными органами, органами государственной власти субъектов Российской Федерации и органами местного самоуправления, утвержденным постановлением Правительства Российской Федерации от 8 июля 2014 года N 630, и иными нормативными правовыми актами Российской Федерации, заключили настоящее Соглашение о нижеследующем: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  <w:outlineLvl w:val="1"/>
      </w:pPr>
      <w:r w:rsidRPr="00BA6511">
        <w:t>Статья 1</w:t>
      </w:r>
    </w:p>
    <w:p w:rsidR="00715247" w:rsidRPr="00BA6511" w:rsidRDefault="00715247">
      <w:pPr>
        <w:pStyle w:val="ConsPlusTitle"/>
        <w:jc w:val="center"/>
      </w:pPr>
      <w:r w:rsidRPr="00BA6511">
        <w:t>Общие положения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>1.1. Предметом настоящего Соглашения является сотрудничество Сторон в целях эффективного выполнения задач, возложенных на Стороны указанными в преамбуле настоящего Соглашения нормативными правовыми актами Российской Федерации, а также исполнения поручений Президента Российской Федерации и Правительства Российской Федерации.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1.2. Целью настоящего Соглашения является выстраивание эффективного информационного взаимодействия Сторон по вопросам предупреждения, выявления и пресечения незаконных финансовых операций, противодействия легализации (отмыванию) доходов, полученных преступным путем, и финансированию терроризма, а также обеспечение полноты поступления налогов и сборов в бюджетную систему Российской Федерации и предотвращение нарушения законодательства Российской Федерации в сфере деятельности Сторон.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1.3. Сотрудничество Сторон основывается на взаимном предоставлении данных и информации, находящихся в распоряжении Сторон. Стороны осуществляют информационное взаимодействие в соответствии с настоящим Соглашением.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1.4. Информационное взаимодействие Сторон осуществляется на уровне центральных аппаратов с привлечением к участию в нем их территориальных органов. Стороны определяют должностных лиц, ответственных за межведомственный информационный обмен и координацию взаимодействия по реализации положений настоящего Соглашения, а также уполномоченных направлять запросы.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1.5. Взаимодействие Сторон строится на принципах законности, конфиденциальности, согласованности действий, взаимопомощи и безвозмездности.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  <w:outlineLvl w:val="1"/>
      </w:pPr>
      <w:r w:rsidRPr="00BA6511">
        <w:t>Статья 2</w:t>
      </w:r>
    </w:p>
    <w:p w:rsidR="00715247" w:rsidRPr="00BA6511" w:rsidRDefault="00715247">
      <w:pPr>
        <w:pStyle w:val="ConsPlusTitle"/>
        <w:jc w:val="center"/>
      </w:pPr>
      <w:r w:rsidRPr="00BA6511">
        <w:t>Направления и формы сотрудничества Сторон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>Стороны в порядке взаимодействия: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bookmarkStart w:id="1" w:name="P35"/>
      <w:bookmarkEnd w:id="1"/>
      <w:r w:rsidRPr="00BA6511">
        <w:t>2.1. определяют направления совместной деятельности с учетом оценки соответствующих рисков (в том числе отраслевых, региональных, секторальных) и организуют мероприятия по их выполнению;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bookmarkStart w:id="2" w:name="P36"/>
      <w:bookmarkEnd w:id="2"/>
      <w:r w:rsidRPr="00BA6511">
        <w:t>2.2. проводят мероприятия по выявлению и предупреждению незаконных финансовых операций по объектам контроля, предварительно согласованным Сторонами. В указанных целях Стороны осуществляют планирование объектов и сроков проверочных мероприятий, обмен информацией, связанной с осуществлением данных мероприятий;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2.3. обеспечивают координацию деятельности и согласованность действий своих территориальных органов при организации совместных мероприятий по приоритетным направлениям, определенным Сторонами;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2.4. создают при необходимости группы по изучению и реагированию на ситуации, выявленные при осуществлении мероприятий, направленных на выявление незаконных финансовых операций;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2.5. осуществляют взаимный информационный обмен сведениями, в том числе в электронной форме, представляющими интерес для Сторон и непосредственно связанными с выполнением задач и функций, возложенных на них законодательными и иными нормативными правовыми актами Российской Федерации;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bookmarkStart w:id="3" w:name="P40"/>
      <w:bookmarkEnd w:id="3"/>
      <w:r w:rsidRPr="00BA6511">
        <w:t>2.6. осуществляют в установленном порядке взаимодействие по вопросам контроля (надзора) в сфере противодействия легализации (отмыванию) доходов, полученных преступным путем, и финансированию терроризма;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2.7. проводят консультации, совместные рабочие встречи и совещания в целях выработки позиций и предложений по проблемам, входящим в их компетенцию и представляющих совместный интерес;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2.8. вырабатывают согласованную позицию при подготовке проектов законодательных и иных нормативных правовых актов, касающихся противодействия незаконным финансовым операциям;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2.9. разрабатывают инструктивные и методические документы по осуществлению мероприятий по вопросам, относящимся к предмету настоящего Соглашения;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2.10. обмениваются опытом в целях повышения квалификации кадров, в том числе путем проведения совместных семинаров (конференций).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  <w:outlineLvl w:val="1"/>
      </w:pPr>
      <w:r w:rsidRPr="00BA6511">
        <w:t>Статья 3</w:t>
      </w:r>
    </w:p>
    <w:p w:rsidR="00715247" w:rsidRPr="00BA6511" w:rsidRDefault="00715247">
      <w:pPr>
        <w:pStyle w:val="ConsPlusTitle"/>
        <w:jc w:val="center"/>
      </w:pPr>
      <w:r w:rsidRPr="00BA6511">
        <w:t>Обмен информацией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>3.1. Стороны обмениваются информацией в порядке, установленном настоящим Соглашением.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 xml:space="preserve">3.2. Перечень передаваемой информации, периодичность и формы ее представления, а также уровень взаимодействия Сторон при передаче информации определены в </w:t>
      </w:r>
      <w:hyperlink w:anchor="P102" w:history="1">
        <w:r w:rsidRPr="00BA6511">
          <w:t>приложениях N 1</w:t>
        </w:r>
      </w:hyperlink>
      <w:r w:rsidRPr="00BA6511">
        <w:t xml:space="preserve"> и </w:t>
      </w:r>
      <w:hyperlink w:anchor="P254" w:history="1">
        <w:r w:rsidRPr="00BA6511">
          <w:t>N 2</w:t>
        </w:r>
      </w:hyperlink>
      <w:r w:rsidRPr="00BA6511">
        <w:t xml:space="preserve"> к настоящему Соглашению, являющихся его неотъемлемыми частями. Указанные приложения могут изменяться по согласованию Сторон путем оформления соответствующих дополнений к настоящему Соглашению.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Порядок обмена Сторонами информацией, сроки представления такой информации, требования к структуре и содержанию файлов передачи данных, средства коммуникации и связи, а также прочие технические условия, необходимые для обеспечения информационного взаимодействия в соответствии с настоящим Соглашением, определяются Протоколом информационного взаимодействия Сторон, подписываемым заместителями руководителей Сторон.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3.3. Росфинмониторинг в порядке взаимодействия с ФНС России: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осуществляет предоставление информации, необходимой для выполнения условий настоящего Соглашения;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инициативно или по запросу направляет при наличии достаточных оснований, свидетельствующих о том, что операция, сделка связаны с легализацией (отмыванием) доходов, полученных в результате налоговых преступлений либо преднамеренного банкротства и иных неправомерных действий, связанных с банкротством, соответствующую информацию и материалы в ФНС России (его территориальные органы);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инициативно или по запросу информирует о выявляемых рисках неисполнения требований законодательства Российской Федерации и угрозах, возникающих в связи с незаконными финансовыми операциями, принятие мер по которым относится к полномочиям налоговых органов.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3.4. ФНС России в порядке взаимодействия с Росфинмониторингом: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осуществляет предоставление информации, необходимой для выполнения условий настоящего Соглашения;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направляет в Росфинмониторинг информацию о результатах использования полученных из Росфинмониторинга сведений и материалов, переданных в рамках настоящего Соглашения.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  <w:outlineLvl w:val="1"/>
      </w:pPr>
      <w:r w:rsidRPr="00BA6511">
        <w:t>Статья 4</w:t>
      </w:r>
    </w:p>
    <w:p w:rsidR="00715247" w:rsidRPr="00BA6511" w:rsidRDefault="00715247">
      <w:pPr>
        <w:pStyle w:val="ConsPlusTitle"/>
        <w:jc w:val="center"/>
      </w:pPr>
      <w:r w:rsidRPr="00BA6511">
        <w:t>Порядок взаимодействия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 xml:space="preserve">4.1. Порядок и формы взаимодействия в целях реализации </w:t>
      </w:r>
      <w:hyperlink w:anchor="P35" w:history="1">
        <w:r w:rsidRPr="00BA6511">
          <w:t>пунктов 2.1</w:t>
        </w:r>
      </w:hyperlink>
      <w:r w:rsidRPr="00BA6511">
        <w:t xml:space="preserve">, </w:t>
      </w:r>
      <w:hyperlink w:anchor="P36" w:history="1">
        <w:r w:rsidRPr="00BA6511">
          <w:t>2.2</w:t>
        </w:r>
      </w:hyperlink>
      <w:r w:rsidRPr="00BA6511">
        <w:t xml:space="preserve"> и </w:t>
      </w:r>
      <w:hyperlink w:anchor="P40" w:history="1">
        <w:r w:rsidRPr="00BA6511">
          <w:t>2.6 статьи 2</w:t>
        </w:r>
      </w:hyperlink>
      <w:r w:rsidRPr="00BA6511">
        <w:t xml:space="preserve"> настоящего Соглашения оформляются письмами, в том числе совместными, подписанными уполномоченными представителями Сторон.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4.2. Порядок и методы взаимодействия по иным направлениям взаимодействия в рамках настоящего Соглашения утверждаются Протоколами взаимодействия Сторон, являющимися неотъемлемыми частями настоящего Соглашения.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  <w:outlineLvl w:val="1"/>
      </w:pPr>
      <w:r w:rsidRPr="00BA6511">
        <w:t>Статья 5</w:t>
      </w:r>
    </w:p>
    <w:p w:rsidR="00715247" w:rsidRPr="00BA6511" w:rsidRDefault="00715247">
      <w:pPr>
        <w:pStyle w:val="ConsPlusTitle"/>
        <w:jc w:val="center"/>
      </w:pPr>
      <w:r w:rsidRPr="00BA6511">
        <w:t>Конфиденциальность информации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>Стороны обязуются обеспечивать конфиденциальность получаемой в рамках настоящего Соглашения информации. Сведения, полученные Сторонами (их территориальными органами) при реализации положений настоящего Соглашения, подлежат использованию исключительно в служебных целях, не подлежат разглашению и приобщению к официальным документам, и могут быть переданы третьей стороне только с письменного согласия Стороны, предоставившей информацию, за исключением случаев, предусмотренных законодательством Российской Федерации.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За разглашение информации с ограниченным доступом Стороны несут ответственность в соответствии с законодательством Российской Федерации.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  <w:outlineLvl w:val="1"/>
      </w:pPr>
      <w:r w:rsidRPr="00BA6511">
        <w:t>Статья 6</w:t>
      </w:r>
    </w:p>
    <w:p w:rsidR="00715247" w:rsidRPr="00BA6511" w:rsidRDefault="00715247">
      <w:pPr>
        <w:pStyle w:val="ConsPlusTitle"/>
        <w:jc w:val="center"/>
      </w:pPr>
      <w:r w:rsidRPr="00BA6511">
        <w:t>Заключительные положения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>Настоящее Соглашение заключено на неопределенный срок и вступает в силу со дня его подписания Сторонами.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Внесение изменений и дополнений в настоящее Соглашение осуществляется в письменной форме по взаимному согласованию Сторон. Изменения и дополнения в настоящее Соглашение оформляются соответствующим дополнением к Соглашению, подписываемым Сторонами, которое является неотъемлемой частью настоящего Соглашения.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Если одна из Сторон принимает решение о расторжении настоящего Соглашения, она должна письменно уведомить об этом другую Сторону не позднее чем за три месяца до его расторжения.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Соглашение о сотрудничестве Федеральной службы по финансовому мониторингу и Федеральной налоговой службы от 27.12.2006 N 01-1-13/6/САЭ-25-06/8 применяется в части, не противоречащей настоящему Соглашению, до отмены Дополнения к Соглашению от 22.03.2013 N 01-01-15/964/ММВ-23-6/5, Протокола информационного взаимодействия между ФНС России и Росфинмониторингом от 02.05.2007 N 1 и Протокола информационного взаимодействия между ФНС России и Росфинмониторингом от 17.05.2013 N 2, являющихся неотъемлемой частью указанного Соглашения.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r w:rsidRPr="00BA6511">
        <w:t>Настоящее Соглашение составлено в двух экземплярах, имеющих одинаковую юридическую силу, по одному для каждой Стороны.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right"/>
      </w:pPr>
      <w:r w:rsidRPr="00BA6511">
        <w:t>Директор Федеральной службы</w:t>
      </w:r>
    </w:p>
    <w:p w:rsidR="00715247" w:rsidRPr="00BA6511" w:rsidRDefault="00715247">
      <w:pPr>
        <w:pStyle w:val="ConsPlusNormal"/>
        <w:jc w:val="right"/>
      </w:pPr>
      <w:r w:rsidRPr="00BA6511">
        <w:t>по финансовому мониторингу</w:t>
      </w:r>
    </w:p>
    <w:p w:rsidR="00715247" w:rsidRPr="00BA6511" w:rsidRDefault="00715247">
      <w:pPr>
        <w:pStyle w:val="ConsPlusNormal"/>
        <w:jc w:val="right"/>
      </w:pPr>
      <w:r w:rsidRPr="00BA6511">
        <w:t>Ю.А.ЧИХАНЧИН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right"/>
      </w:pPr>
      <w:r w:rsidRPr="00BA6511">
        <w:t>Руководитель</w:t>
      </w:r>
    </w:p>
    <w:p w:rsidR="00715247" w:rsidRPr="00BA6511" w:rsidRDefault="00715247">
      <w:pPr>
        <w:pStyle w:val="ConsPlusNormal"/>
        <w:jc w:val="right"/>
      </w:pPr>
      <w:r w:rsidRPr="00BA6511">
        <w:t>Федеральной налоговой службы</w:t>
      </w:r>
    </w:p>
    <w:p w:rsidR="00715247" w:rsidRPr="00BA6511" w:rsidRDefault="00715247">
      <w:pPr>
        <w:pStyle w:val="ConsPlusNormal"/>
        <w:jc w:val="right"/>
      </w:pPr>
      <w:r w:rsidRPr="00BA6511">
        <w:t>М.В.МИШУСТИН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right"/>
        <w:outlineLvl w:val="0"/>
      </w:pPr>
      <w:r w:rsidRPr="00BA6511">
        <w:t>Приложение N 1</w:t>
      </w:r>
    </w:p>
    <w:p w:rsidR="00715247" w:rsidRPr="00BA6511" w:rsidRDefault="00715247">
      <w:pPr>
        <w:pStyle w:val="ConsPlusNormal"/>
        <w:jc w:val="right"/>
      </w:pPr>
      <w:r w:rsidRPr="00BA6511">
        <w:t>к Соглашению</w:t>
      </w:r>
    </w:p>
    <w:p w:rsidR="00715247" w:rsidRPr="00BA6511" w:rsidRDefault="00715247">
      <w:pPr>
        <w:pStyle w:val="ConsPlusNormal"/>
        <w:jc w:val="right"/>
      </w:pPr>
      <w:r w:rsidRPr="00BA6511">
        <w:t>"Об информационном взаимодействии</w:t>
      </w:r>
    </w:p>
    <w:p w:rsidR="00715247" w:rsidRPr="00BA6511" w:rsidRDefault="00715247">
      <w:pPr>
        <w:pStyle w:val="ConsPlusNormal"/>
        <w:jc w:val="right"/>
      </w:pPr>
      <w:r w:rsidRPr="00BA6511">
        <w:t>между Федеральной службой</w:t>
      </w:r>
    </w:p>
    <w:p w:rsidR="00715247" w:rsidRPr="00BA6511" w:rsidRDefault="00715247">
      <w:pPr>
        <w:pStyle w:val="ConsPlusNormal"/>
        <w:jc w:val="right"/>
      </w:pPr>
      <w:r w:rsidRPr="00BA6511">
        <w:t>по финансовому мониторингу</w:t>
      </w:r>
    </w:p>
    <w:p w:rsidR="00715247" w:rsidRPr="00BA6511" w:rsidRDefault="00715247">
      <w:pPr>
        <w:pStyle w:val="ConsPlusNormal"/>
        <w:jc w:val="right"/>
      </w:pPr>
      <w:r w:rsidRPr="00BA6511">
        <w:t>и Федеральной налоговой службой"</w:t>
      </w:r>
    </w:p>
    <w:p w:rsidR="00715247" w:rsidRPr="00BA6511" w:rsidRDefault="00715247">
      <w:pPr>
        <w:pStyle w:val="ConsPlusNormal"/>
        <w:jc w:val="right"/>
      </w:pPr>
      <w:r w:rsidRPr="00BA6511">
        <w:t>от 15 октября 2015 года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</w:pPr>
      <w:bookmarkStart w:id="4" w:name="P102"/>
      <w:bookmarkEnd w:id="4"/>
      <w:r w:rsidRPr="00BA6511">
        <w:t>ИНФОРМАЦИЯ, ПЕРЕДАВАЕМАЯ ФНС РОССИИ В РОСФИНМОНИТОРИНГ</w:t>
      </w:r>
    </w:p>
    <w:p w:rsidR="00715247" w:rsidRPr="00BA6511" w:rsidRDefault="00715247">
      <w:pPr>
        <w:spacing w:after="1"/>
      </w:pPr>
    </w:p>
    <w:p w:rsidR="00715247" w:rsidRPr="00BA6511" w:rsidRDefault="0071524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877"/>
        <w:gridCol w:w="1191"/>
        <w:gridCol w:w="1304"/>
        <w:gridCol w:w="2126"/>
      </w:tblGrid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N п/п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Вид информации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Периодичность представления (обновления)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Форма обмена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Уровень взаимодействия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Сведения, содержащиеся в Едином государственном реестре юридических лиц и Едином государственном реестре индивидуальных предпринимателей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Ежедекадно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2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 о физических лицах и иностранных организациях из Единого государственного реестра налогоплательщиков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Ежемесячно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3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 об организациях, не отчитывающихся перед налоговыми органами, либо представляющих налоговые декларации, налоговую или бухгалтерскую отчетность, свидетельствующие об отсутствии финансово-хозяйственной деятельности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Ежеквартально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4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 о суммах налогов, уплаченных (возмещенных) конкретным налогоплательщиком, по состоянию на запрашиваемую дату в разрезе налогов по соответствующим кодам бюджетной классификации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бумажном носителе и/или 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 и на уровне территориальных органов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5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 по юридическим лицам, которые неоднократно получали отказ в возмещении НДС в особо крупном размере (на сумму более 10 млн. руб.)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бумажном носителе и/или 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территориальных органов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6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 о наличии (отсутствии) задолженности индивидуальных предпринимателей и юридических лиц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 в рамках системы межведомственного электронного взаимодействия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7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 xml:space="preserve">Сведения об открытии или о закрытии счета, вклада (депозита), об изменении реквизитов счета, вклада (депозита) юридических и физических лиц в банках, расположенных на территории Российской Федерации </w:t>
            </w:r>
            <w:hyperlink w:anchor="P240" w:history="1">
              <w:r w:rsidRPr="00BA6511">
                <w:t>&lt;*&gt;</w:t>
              </w:r>
            </w:hyperlink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 в рамках системы межведомственного электронного взаимодействия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8.</w:t>
            </w:r>
          </w:p>
        </w:tc>
        <w:tc>
          <w:tcPr>
            <w:tcW w:w="3877" w:type="dxa"/>
            <w:tcBorders>
              <w:bottom w:val="nil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 xml:space="preserve">Сведения </w:t>
            </w:r>
            <w:proofErr w:type="gramStart"/>
            <w:r w:rsidRPr="00BA6511">
              <w:t>о реквизитах</w:t>
            </w:r>
            <w:proofErr w:type="gramEnd"/>
            <w:r w:rsidRPr="00BA6511">
              <w:t xml:space="preserve"> открытых в иностранных организациях финансового рынка за пределами территории Российской Федерации счетов (вкладов) граждан Российской Федерации и юридических лиц, которые прямо или косвенно контролируются гражданами Российской Федерации &lt;*&gt;</w:t>
            </w:r>
          </w:p>
        </w:tc>
        <w:tc>
          <w:tcPr>
            <w:tcW w:w="1191" w:type="dxa"/>
            <w:tcBorders>
              <w:bottom w:val="nil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  <w:tcBorders>
              <w:bottom w:val="nil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 в рамках системы межведомственного электронного взаимодействия</w:t>
            </w:r>
          </w:p>
        </w:tc>
        <w:tc>
          <w:tcPr>
            <w:tcW w:w="2126" w:type="dxa"/>
            <w:tcBorders>
              <w:bottom w:val="nil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9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 о среднесписочной численности юридических лиц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 в рамках системы межведомственного электронного взаимодействия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10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 xml:space="preserve">Сведения о доходах физических лиц </w:t>
            </w:r>
            <w:hyperlink r:id="rId17" w:history="1">
              <w:r w:rsidRPr="00BA6511">
                <w:t>(форма 2-НДФЛ)</w:t>
              </w:r>
            </w:hyperlink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 в рамках системы межведомственного электронного взаимодействия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11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Сведения о нарушениях законодательства Российской Федерации о налогах и сборах юридического и физического лица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бумажном носителе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территориальных органов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12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Уведомления о регистрации организации финансового рынка в иностранном налоговом органе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мере поступления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13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Уведомления о выявлении организацией финансового рынка клиентов - иностранных налогоплательщиков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мере поступления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14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Уведомления о поступлении в организацию финансового рынка запроса от иностранного налогового органа о предоставлении информации в отношении клиента - иностранного налогоплательщика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мере поступления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15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Уведомления о клиентах организации финансового рынка - иностранных налогоплательщиков, информация о которых планируется к передаче организацией финансового рынка в иностранный налоговый орган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мере поступления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16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Налоговая декларация по налогу на прибыль организации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территориальных органов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17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>Годовая бухгалтерская отчетность юридических лиц, отчетность о финансовых результатах организаций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территориальных органов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18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 xml:space="preserve">Сведения о контролируемых иностранных компаниях, представленные налогоплательщиками Российской Федерации, в отношении которых они являются контролирующими лицами </w:t>
            </w:r>
            <w:hyperlink w:anchor="P240" w:history="1">
              <w:r w:rsidRPr="00BA6511">
                <w:t>&lt;*&gt;</w:t>
              </w:r>
            </w:hyperlink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и на уровне территориальных органов Росфинмониторинга и ФНС России</w:t>
            </w:r>
          </w:p>
        </w:tc>
      </w:tr>
      <w:tr w:rsidR="00BA6511" w:rsidRPr="00BA6511">
        <w:tc>
          <w:tcPr>
            <w:tcW w:w="510" w:type="dxa"/>
          </w:tcPr>
          <w:p w:rsidR="00715247" w:rsidRPr="00BA6511" w:rsidRDefault="00715247">
            <w:pPr>
              <w:pStyle w:val="ConsPlusNormal"/>
            </w:pPr>
            <w:r w:rsidRPr="00BA6511">
              <w:t>19</w:t>
            </w:r>
          </w:p>
        </w:tc>
        <w:tc>
          <w:tcPr>
            <w:tcW w:w="3877" w:type="dxa"/>
          </w:tcPr>
          <w:p w:rsidR="00715247" w:rsidRPr="00BA6511" w:rsidRDefault="00715247">
            <w:pPr>
              <w:pStyle w:val="ConsPlusNormal"/>
            </w:pPr>
            <w:r w:rsidRPr="00BA6511">
              <w:t xml:space="preserve">Перечень организаций, имеющих специальный банковский счет (счета) в соответствии с Федеральным </w:t>
            </w:r>
            <w:hyperlink r:id="rId18" w:history="1">
              <w:r w:rsidRPr="00BA6511">
                <w:t>законом</w:t>
              </w:r>
            </w:hyperlink>
            <w:r w:rsidRPr="00BA6511">
              <w:t xml:space="preserve"> от 03.06.2009 N 103-ФЗ "О деятельности по приему платежей физических лиц, осуществляемой платежными агентами"</w:t>
            </w:r>
          </w:p>
        </w:tc>
        <w:tc>
          <w:tcPr>
            <w:tcW w:w="119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бумажном носителе и/или в электронной форме</w:t>
            </w:r>
          </w:p>
        </w:tc>
        <w:tc>
          <w:tcPr>
            <w:tcW w:w="2126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 и на уровне территориальных органов</w:t>
            </w:r>
          </w:p>
        </w:tc>
      </w:tr>
      <w:tr w:rsidR="00BA6511" w:rsidRPr="00BA6511" w:rsidTr="005301B4">
        <w:tblPrEx>
          <w:tblBorders>
            <w:insideH w:val="nil"/>
          </w:tblBorders>
        </w:tblPrEx>
        <w:trPr>
          <w:trHeight w:val="1334"/>
        </w:trPr>
        <w:tc>
          <w:tcPr>
            <w:tcW w:w="510" w:type="dxa"/>
            <w:tcBorders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20.</w:t>
            </w:r>
          </w:p>
        </w:tc>
        <w:tc>
          <w:tcPr>
            <w:tcW w:w="3877" w:type="dxa"/>
            <w:tcBorders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Сведения об операторах лотерей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Ежеквартально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электронном виде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 w:rsidTr="005301B4">
        <w:tblPrEx>
          <w:tblBorders>
            <w:insideH w:val="nil"/>
          </w:tblBorders>
        </w:tblPrEx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21.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Сведения об организаторах азартных игр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Ежеквартально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 w:rsidTr="005301B4">
        <w:tblPrEx>
          <w:tblBorders>
            <w:insideH w:val="nil"/>
          </w:tblBorders>
        </w:tblPrEx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22.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Информация о результатах осуществления ФНС России контроля и надзора за соблюдением организаторами азартных игр, а также операторами лотерей законодательства Российской Федерации о противодействии легализации (отмыванию) доходов, полученных преступным путем, и финансированию терроризма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Ежеквартально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 w:rsidTr="005301B4">
        <w:tblPrEx>
          <w:tblBorders>
            <w:insideH w:val="nil"/>
          </w:tblBorders>
        </w:tblPrEx>
        <w:trPr>
          <w:trHeight w:val="3485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23.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 w:rsidP="005301B4">
            <w:pPr>
              <w:pStyle w:val="ConsPlusNormal"/>
            </w:pPr>
            <w:r w:rsidRPr="00BA6511">
              <w:t xml:space="preserve">Сведения о типологиях, схемах и методах легализации (отмывания) доходов, полученных преступным путем, и финансирования терроризма, установленных при осуществлении ФНС России и ее территориальными органами контроля за исполнением организаторами азартных игр, а также операторами лотерей требований законодательства Российской Федерации о противодействии легализации (отмыванию) доходов, полученных преступным путем, и </w:t>
            </w:r>
            <w:r w:rsidR="00E00678" w:rsidRPr="00BA6511">
              <w:t>финансированию терроризма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По мере выявления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электронном виде и/или на бумажном носителе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 w:rsidTr="005301B4">
        <w:tblPrEx>
          <w:tblBorders>
            <w:insideH w:val="nil"/>
          </w:tblBorders>
        </w:tblPrEx>
        <w:trPr>
          <w:trHeight w:val="2947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24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Сведения о предоставлении права/прекращении права организации и (или) физического лица использовать электронные средства платежа для переводов электронных денежных средств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электронном виде в рамках системы межведомственного электронного взаимодействия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9A7111" w:rsidRPr="00BA6511" w:rsidTr="00733C60">
        <w:tblPrEx>
          <w:tblBorders>
            <w:insideH w:val="nil"/>
          </w:tblBorders>
        </w:tblPrEx>
        <w:trPr>
          <w:trHeight w:val="1442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A7111" w:rsidRPr="00BA6511" w:rsidRDefault="009A7111">
            <w:pPr>
              <w:pStyle w:val="ConsPlusNormal"/>
            </w:pPr>
            <w:r>
              <w:t>25.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9A7111" w:rsidRPr="00BA6511" w:rsidRDefault="00E65F03">
            <w:pPr>
              <w:pStyle w:val="ConsPlusNormal"/>
            </w:pPr>
            <w:r>
              <w:t>Сведения о количестве заявлений, поданных на получение лицензий (разрешений) на осуществление деятельности по организации и проведению азартных игр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A7111" w:rsidRPr="00BA6511" w:rsidRDefault="00733C60">
            <w:pPr>
              <w:pStyle w:val="ConsPlusNormal"/>
            </w:pPr>
            <w:r>
              <w:t>1 раз в полгода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A7111" w:rsidRPr="00BA6511" w:rsidRDefault="00733C60">
            <w:pPr>
              <w:pStyle w:val="ConsPlusNormal"/>
            </w:pPr>
            <w:r>
              <w:t>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A7111" w:rsidRPr="00BA6511" w:rsidRDefault="00733C60">
            <w:pPr>
              <w:pStyle w:val="ConsPlusNormal"/>
            </w:pPr>
            <w:r w:rsidRPr="00733C60">
              <w:t xml:space="preserve">На уровне центральных аппаратов </w:t>
            </w:r>
            <w:proofErr w:type="spellStart"/>
            <w:r w:rsidRPr="00733C60">
              <w:t>Росфинмониторинга</w:t>
            </w:r>
            <w:proofErr w:type="spellEnd"/>
            <w:r w:rsidRPr="00733C60">
              <w:t xml:space="preserve"> и ФНС России</w:t>
            </w:r>
          </w:p>
        </w:tc>
      </w:tr>
      <w:tr w:rsidR="009F6761" w:rsidRPr="00BA6511" w:rsidTr="00D24F25">
        <w:tblPrEx>
          <w:tblBorders>
            <w:insideH w:val="nil"/>
          </w:tblBorders>
        </w:tblPrEx>
        <w:trPr>
          <w:trHeight w:val="2201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F6761" w:rsidRPr="00BA6511" w:rsidRDefault="009F6761" w:rsidP="009F6761">
            <w:pPr>
              <w:pStyle w:val="ConsPlusNormal"/>
            </w:pPr>
            <w:r>
              <w:t>26.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9F6761" w:rsidRPr="00BA6511" w:rsidRDefault="009F6761" w:rsidP="009F6761">
            <w:pPr>
              <w:pStyle w:val="ConsPlusNormal"/>
            </w:pPr>
            <w:r>
              <w:t xml:space="preserve">Сведения о мерах, принимаемых ФНС России в целях повышения уровня осведомленности организаторов азартных игр и операторов лотерей о требованиях законодательства о ПОД/ФТ/ФРОМУ и повышения эффективности их систем внутреннего контроля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F6761" w:rsidRPr="00BA6511" w:rsidRDefault="009F6761" w:rsidP="009F6761">
            <w:pPr>
              <w:pStyle w:val="ConsPlusNormal"/>
            </w:pPr>
            <w:r>
              <w:t>1 раз в полгода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F6761" w:rsidRPr="00BA6511" w:rsidRDefault="009F6761" w:rsidP="009F6761">
            <w:pPr>
              <w:pStyle w:val="ConsPlusNormal"/>
            </w:pPr>
            <w:r>
              <w:t>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F6761" w:rsidRPr="00BA6511" w:rsidRDefault="009F6761" w:rsidP="009F6761">
            <w:pPr>
              <w:pStyle w:val="ConsPlusNormal"/>
            </w:pPr>
            <w:r w:rsidRPr="00733C60">
              <w:t xml:space="preserve">На уровне центральных аппаратов </w:t>
            </w:r>
            <w:proofErr w:type="spellStart"/>
            <w:r w:rsidRPr="00733C60">
              <w:t>Росфинмониторинга</w:t>
            </w:r>
            <w:proofErr w:type="spellEnd"/>
            <w:r w:rsidRPr="00733C60">
              <w:t xml:space="preserve"> и ФНС России</w:t>
            </w:r>
          </w:p>
        </w:tc>
      </w:tr>
      <w:tr w:rsidR="00F90A17" w:rsidRPr="00F90A17" w:rsidTr="00D24F25">
        <w:tblPrEx>
          <w:tblBorders>
            <w:insideH w:val="nil"/>
          </w:tblBorders>
        </w:tblPrEx>
        <w:trPr>
          <w:trHeight w:val="2201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Default="00F90A17" w:rsidP="00F90A17">
            <w:pPr>
              <w:pStyle w:val="ConsPlusNormal"/>
            </w:pPr>
            <w:r>
              <w:t>27.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 xml:space="preserve">Информация об объеме полученной цифровой валюты в случае выпуска (получения) цифровой валюты в результате </w:t>
            </w:r>
            <w:proofErr w:type="spellStart"/>
            <w:r w:rsidRPr="00F90A17">
              <w:t>майнинга</w:t>
            </w:r>
            <w:proofErr w:type="spellEnd"/>
            <w:r w:rsidRPr="00F90A17">
              <w:t xml:space="preserve"> цифровой валюты в соответствии с пунктом 5 Правил предоставления лицом, осуществляющим </w:t>
            </w:r>
            <w:proofErr w:type="spellStart"/>
            <w:r w:rsidRPr="00F90A17">
              <w:t>майнинг</w:t>
            </w:r>
            <w:proofErr w:type="spellEnd"/>
            <w:r w:rsidRPr="00F90A17">
              <w:t xml:space="preserve"> цифровой валюты (в том числе участником </w:t>
            </w:r>
            <w:proofErr w:type="spellStart"/>
            <w:r w:rsidRPr="00F90A17">
              <w:t>майнинг</w:t>
            </w:r>
            <w:proofErr w:type="spellEnd"/>
            <w:r w:rsidRPr="00F90A17">
              <w:t xml:space="preserve">-пула), информации о получении цифровой валюты в случае выпуска (получения) цифровой валюты в результате </w:t>
            </w:r>
            <w:proofErr w:type="spellStart"/>
            <w:r w:rsidRPr="00F90A17">
              <w:t>майнинга</w:t>
            </w:r>
            <w:proofErr w:type="spellEnd"/>
            <w:r w:rsidRPr="00F90A17">
              <w:t xml:space="preserve"> цифровой валюты, а также об адресе-идентификаторе, включая адрес-идентификатор </w:t>
            </w:r>
            <w:proofErr w:type="spellStart"/>
            <w:r w:rsidRPr="00F90A17">
              <w:t>майнинг</w:t>
            </w:r>
            <w:proofErr w:type="spellEnd"/>
            <w:r w:rsidRPr="00F90A17">
              <w:t>-пула, в федеральный орган исполнительной власти, осуществляющий функции по контролю и надзору за соблюдением законодательства о налогах и сборах, утвержденных постановлением Правительства Российской Федерации от 01.11.2024 № 1466 (далее – Правил) (исключая подпункты «б», «в»)</w:t>
            </w:r>
          </w:p>
          <w:p w:rsidR="00F90A17" w:rsidRPr="00F90A17" w:rsidRDefault="00F90A17" w:rsidP="00F90A17">
            <w:pPr>
              <w:pStyle w:val="ConsPlusNormal"/>
            </w:pPr>
            <w:r w:rsidRPr="00F90A17">
              <w:t>&lt;*&gt;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>ежемесячно не позднее 25 числа месяца, следующего за отчетным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 xml:space="preserve">в электронном виде в рамках системы межведомственного электронного взаимодействия  </w:t>
            </w:r>
          </w:p>
          <w:p w:rsidR="00F90A17" w:rsidRPr="00F90A17" w:rsidRDefault="00F90A17" w:rsidP="00F90A17">
            <w:pPr>
              <w:pStyle w:val="ConsPlusNormal"/>
            </w:pPr>
            <w:r w:rsidRPr="00F90A17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 xml:space="preserve">на уровне центральных аппаратов </w:t>
            </w:r>
            <w:proofErr w:type="spellStart"/>
            <w:r w:rsidRPr="00F90A17">
              <w:t>Росфинмонито</w:t>
            </w:r>
            <w:proofErr w:type="spellEnd"/>
            <w:r w:rsidRPr="00F90A17">
              <w:t xml:space="preserve">-ринга и ФНС России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90A17" w:rsidRPr="00F90A17" w:rsidRDefault="00F90A17" w:rsidP="00F90A17">
            <w:pPr>
              <w:pStyle w:val="ConsPlusNormal"/>
            </w:pPr>
            <w:r w:rsidRPr="00F90A17">
              <w:t xml:space="preserve"> </w:t>
            </w:r>
          </w:p>
          <w:p w:rsidR="00F90A17" w:rsidRPr="00F90A17" w:rsidRDefault="00F90A17" w:rsidP="00F90A17">
            <w:pPr>
              <w:pStyle w:val="ConsPlusNormal"/>
            </w:pPr>
            <w:r w:rsidRPr="00F90A17">
              <w:t xml:space="preserve"> </w:t>
            </w:r>
          </w:p>
        </w:tc>
      </w:tr>
      <w:tr w:rsidR="00F90A17" w:rsidRPr="00F90A17" w:rsidTr="00D24F25">
        <w:tblPrEx>
          <w:tblBorders>
            <w:insideH w:val="nil"/>
          </w:tblBorders>
        </w:tblPrEx>
        <w:trPr>
          <w:trHeight w:val="2201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Default="00F90A17" w:rsidP="00F90A17">
            <w:pPr>
              <w:pStyle w:val="ConsPlusNormal"/>
            </w:pPr>
            <w:r>
              <w:t>28.</w:t>
            </w: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 xml:space="preserve">Информация об адресе-идентификаторе и (или) адресе-идентификаторе </w:t>
            </w:r>
            <w:proofErr w:type="spellStart"/>
            <w:r w:rsidRPr="00F90A17">
              <w:t>майнинг</w:t>
            </w:r>
            <w:proofErr w:type="spellEnd"/>
            <w:r w:rsidRPr="00F90A17">
              <w:t>-пула в соответствии с подпунктами «б» и «в» пункта 5 Правил, утвержденных постановлением Правительства Российской Федерации от 01.11.2024 № 1466, по лицам, указанным в информации, предоставляемой в соответствии с пунктом 27 настоящего приложения. &lt;*&gt;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>по запросу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>в электронном виде в рамках системы межведомственного электронного взаимодействия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90A17" w:rsidRPr="00F90A17" w:rsidRDefault="00F90A17" w:rsidP="00F90A17">
            <w:pPr>
              <w:pStyle w:val="ConsPlusNormal"/>
            </w:pPr>
            <w:r w:rsidRPr="00F90A17">
              <w:t xml:space="preserve">на уровне центральных аппаратов </w:t>
            </w:r>
            <w:proofErr w:type="spellStart"/>
            <w:r w:rsidRPr="00F90A17">
              <w:t>Росфинмонито</w:t>
            </w:r>
            <w:proofErr w:type="spellEnd"/>
            <w:r w:rsidRPr="00F90A17">
              <w:t xml:space="preserve">-ринга и ФНС России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>--------------------------------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bookmarkStart w:id="5" w:name="P240"/>
      <w:bookmarkEnd w:id="5"/>
      <w:r w:rsidRPr="00BA6511">
        <w:t>&lt;*&gt; При появлении программно-технических возможностей.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jc w:val="right"/>
        <w:outlineLvl w:val="0"/>
      </w:pPr>
      <w:r w:rsidRPr="00BA6511">
        <w:t>Приложение N 2</w:t>
      </w:r>
    </w:p>
    <w:p w:rsidR="00715247" w:rsidRPr="00BA6511" w:rsidRDefault="00715247">
      <w:pPr>
        <w:pStyle w:val="ConsPlusNormal"/>
        <w:jc w:val="right"/>
      </w:pPr>
      <w:r w:rsidRPr="00BA6511">
        <w:t>к Соглашению</w:t>
      </w:r>
    </w:p>
    <w:p w:rsidR="00715247" w:rsidRPr="00BA6511" w:rsidRDefault="00715247">
      <w:pPr>
        <w:pStyle w:val="ConsPlusNormal"/>
        <w:jc w:val="right"/>
      </w:pPr>
      <w:r w:rsidRPr="00BA6511">
        <w:t>"Об информационном взаимодействии</w:t>
      </w:r>
    </w:p>
    <w:p w:rsidR="00715247" w:rsidRPr="00BA6511" w:rsidRDefault="00715247">
      <w:pPr>
        <w:pStyle w:val="ConsPlusNormal"/>
        <w:jc w:val="right"/>
      </w:pPr>
      <w:r w:rsidRPr="00BA6511">
        <w:t>между Федеральной службой</w:t>
      </w:r>
    </w:p>
    <w:p w:rsidR="00715247" w:rsidRPr="00BA6511" w:rsidRDefault="00715247">
      <w:pPr>
        <w:pStyle w:val="ConsPlusNormal"/>
        <w:jc w:val="right"/>
      </w:pPr>
      <w:r w:rsidRPr="00BA6511">
        <w:t>по финансовому мониторингу</w:t>
      </w:r>
    </w:p>
    <w:p w:rsidR="00715247" w:rsidRPr="00BA6511" w:rsidRDefault="00715247">
      <w:pPr>
        <w:pStyle w:val="ConsPlusNormal"/>
        <w:jc w:val="right"/>
      </w:pPr>
      <w:r w:rsidRPr="00BA6511">
        <w:t>и Федеральной налоговой службой"</w:t>
      </w:r>
    </w:p>
    <w:p w:rsidR="00715247" w:rsidRPr="00BA6511" w:rsidRDefault="00715247">
      <w:pPr>
        <w:pStyle w:val="ConsPlusNormal"/>
        <w:jc w:val="right"/>
      </w:pPr>
      <w:r w:rsidRPr="00BA6511">
        <w:t>от 15 октября 2015 года</w:t>
      </w: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Title"/>
        <w:jc w:val="center"/>
      </w:pPr>
      <w:bookmarkStart w:id="6" w:name="P254"/>
      <w:bookmarkEnd w:id="6"/>
      <w:r w:rsidRPr="00BA6511">
        <w:t>ИНФОРМАЦИЯ, ПЕРЕДАВАЕМАЯ РОСФИНМОНИТОРИНГОМ В ФНС РОССИИ</w:t>
      </w:r>
    </w:p>
    <w:p w:rsidR="00715247" w:rsidRPr="00BA6511" w:rsidRDefault="00715247">
      <w:pPr>
        <w:spacing w:after="1"/>
      </w:pPr>
    </w:p>
    <w:p w:rsidR="00715247" w:rsidRPr="00BA6511" w:rsidRDefault="0071524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33"/>
        <w:gridCol w:w="1531"/>
        <w:gridCol w:w="1474"/>
        <w:gridCol w:w="2494"/>
      </w:tblGrid>
      <w:tr w:rsidR="00BA6511" w:rsidRPr="00BA6511">
        <w:tc>
          <w:tcPr>
            <w:tcW w:w="624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N п/п</w:t>
            </w:r>
          </w:p>
        </w:tc>
        <w:tc>
          <w:tcPr>
            <w:tcW w:w="2933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Вид информации</w:t>
            </w:r>
          </w:p>
        </w:tc>
        <w:tc>
          <w:tcPr>
            <w:tcW w:w="1531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Периодичность представления (обновления)</w:t>
            </w:r>
          </w:p>
        </w:tc>
        <w:tc>
          <w:tcPr>
            <w:tcW w:w="1474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Форма обмена</w:t>
            </w:r>
          </w:p>
        </w:tc>
        <w:tc>
          <w:tcPr>
            <w:tcW w:w="2494" w:type="dxa"/>
          </w:tcPr>
          <w:p w:rsidR="00715247" w:rsidRPr="00BA6511" w:rsidRDefault="00715247">
            <w:pPr>
              <w:pStyle w:val="ConsPlusNormal"/>
              <w:jc w:val="center"/>
            </w:pPr>
            <w:r w:rsidRPr="00BA6511">
              <w:t>Уровень взаимодействия</w:t>
            </w:r>
          </w:p>
        </w:tc>
      </w:tr>
      <w:tr w:rsidR="00BA6511" w:rsidRPr="00BA6511">
        <w:tc>
          <w:tcPr>
            <w:tcW w:w="624" w:type="dxa"/>
          </w:tcPr>
          <w:p w:rsidR="00715247" w:rsidRPr="00BA6511" w:rsidRDefault="00715247">
            <w:pPr>
              <w:pStyle w:val="ConsPlusNormal"/>
            </w:pPr>
            <w:r w:rsidRPr="00BA6511">
              <w:t>1</w:t>
            </w:r>
          </w:p>
        </w:tc>
        <w:tc>
          <w:tcPr>
            <w:tcW w:w="2933" w:type="dxa"/>
          </w:tcPr>
          <w:p w:rsidR="00715247" w:rsidRPr="00BA6511" w:rsidRDefault="00715247">
            <w:pPr>
              <w:pStyle w:val="ConsPlusNormal"/>
            </w:pPr>
            <w:r w:rsidRPr="00BA6511">
              <w:t>О выявляемых финансовых схемах, имеющих признаки уклонения от уплаты налогов, незаконного возмещения НДС из бюджета, преднамеренного банкротства и иных неправомерных действий, связанных с банкротством, нарушений валютного законодательства Российской Федерации</w:t>
            </w:r>
          </w:p>
        </w:tc>
        <w:tc>
          <w:tcPr>
            <w:tcW w:w="1531" w:type="dxa"/>
          </w:tcPr>
          <w:p w:rsidR="00715247" w:rsidRPr="00BA6511" w:rsidRDefault="00715247">
            <w:pPr>
              <w:pStyle w:val="ConsPlusNormal"/>
            </w:pPr>
            <w:r w:rsidRPr="00BA6511">
              <w:t>При выявлении инициативно либо по запросам</w:t>
            </w:r>
          </w:p>
        </w:tc>
        <w:tc>
          <w:tcPr>
            <w:tcW w:w="147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бумажном носителе и/или в электронной форме</w:t>
            </w:r>
          </w:p>
        </w:tc>
        <w:tc>
          <w:tcPr>
            <w:tcW w:w="2494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 и на уровне территориальных органов</w:t>
            </w:r>
          </w:p>
        </w:tc>
      </w:tr>
      <w:tr w:rsidR="00BA6511" w:rsidRPr="00BA6511">
        <w:tc>
          <w:tcPr>
            <w:tcW w:w="624" w:type="dxa"/>
          </w:tcPr>
          <w:p w:rsidR="00715247" w:rsidRPr="00BA6511" w:rsidRDefault="00715247">
            <w:pPr>
              <w:pStyle w:val="ConsPlusNormal"/>
            </w:pPr>
            <w:r w:rsidRPr="00BA6511">
              <w:t>2</w:t>
            </w:r>
          </w:p>
        </w:tc>
        <w:tc>
          <w:tcPr>
            <w:tcW w:w="2933" w:type="dxa"/>
          </w:tcPr>
          <w:p w:rsidR="00715247" w:rsidRPr="00BA6511" w:rsidRDefault="00715247">
            <w:pPr>
              <w:pStyle w:val="ConsPlusNormal"/>
            </w:pPr>
            <w:r w:rsidRPr="00BA6511">
              <w:t>Информацию и материалы, свидетельствующие о том, что операция, сделка связаны с легализацией (отмыванием) доходов, полученных в результате налоговых преступлений либо преднамеренного банкротства и иных неправомерных действий, связанных с банкротством</w:t>
            </w:r>
          </w:p>
        </w:tc>
        <w:tc>
          <w:tcPr>
            <w:tcW w:w="1531" w:type="dxa"/>
          </w:tcPr>
          <w:p w:rsidR="00715247" w:rsidRPr="00BA6511" w:rsidRDefault="00715247">
            <w:pPr>
              <w:pStyle w:val="ConsPlusNormal"/>
            </w:pPr>
            <w:r w:rsidRPr="00BA6511">
              <w:t>При выявлении инициативно либо по запросам</w:t>
            </w:r>
          </w:p>
        </w:tc>
        <w:tc>
          <w:tcPr>
            <w:tcW w:w="147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бумажном носителе и/или в электронной форме</w:t>
            </w:r>
          </w:p>
        </w:tc>
        <w:tc>
          <w:tcPr>
            <w:tcW w:w="2494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 и на уровне территориальных органов</w:t>
            </w:r>
          </w:p>
        </w:tc>
      </w:tr>
      <w:tr w:rsidR="00BA6511" w:rsidRPr="00BA6511">
        <w:tc>
          <w:tcPr>
            <w:tcW w:w="624" w:type="dxa"/>
          </w:tcPr>
          <w:p w:rsidR="00715247" w:rsidRPr="00BA6511" w:rsidRDefault="00715247">
            <w:pPr>
              <w:pStyle w:val="ConsPlusNormal"/>
            </w:pPr>
            <w:r w:rsidRPr="00BA6511">
              <w:t>3</w:t>
            </w:r>
          </w:p>
        </w:tc>
        <w:tc>
          <w:tcPr>
            <w:tcW w:w="2933" w:type="dxa"/>
          </w:tcPr>
          <w:p w:rsidR="00715247" w:rsidRPr="00BA6511" w:rsidRDefault="00715247">
            <w:pPr>
              <w:pStyle w:val="ConsPlusNormal"/>
            </w:pPr>
            <w:r w:rsidRPr="00BA6511">
              <w:t>Решения о запрете на направление информации в иностранный налоговый орган организацией финансового рынка</w:t>
            </w:r>
          </w:p>
        </w:tc>
        <w:tc>
          <w:tcPr>
            <w:tcW w:w="1531" w:type="dxa"/>
          </w:tcPr>
          <w:p w:rsidR="00715247" w:rsidRPr="00BA6511" w:rsidRDefault="00715247">
            <w:pPr>
              <w:pStyle w:val="ConsPlusNormal"/>
            </w:pPr>
            <w:r w:rsidRPr="00BA6511">
              <w:t>По мере вынесения</w:t>
            </w:r>
          </w:p>
        </w:tc>
        <w:tc>
          <w:tcPr>
            <w:tcW w:w="1474" w:type="dxa"/>
          </w:tcPr>
          <w:p w:rsidR="00715247" w:rsidRPr="00BA6511" w:rsidRDefault="00715247">
            <w:pPr>
              <w:pStyle w:val="ConsPlusNormal"/>
            </w:pPr>
            <w:r w:rsidRPr="00BA6511">
              <w:t>В электронной форме</w:t>
            </w:r>
          </w:p>
        </w:tc>
        <w:tc>
          <w:tcPr>
            <w:tcW w:w="2494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624" w:type="dxa"/>
          </w:tcPr>
          <w:p w:rsidR="00715247" w:rsidRPr="00BA6511" w:rsidRDefault="00715247">
            <w:pPr>
              <w:pStyle w:val="ConsPlusNormal"/>
            </w:pPr>
            <w:r w:rsidRPr="00BA6511">
              <w:t>4</w:t>
            </w:r>
          </w:p>
        </w:tc>
        <w:tc>
          <w:tcPr>
            <w:tcW w:w="2933" w:type="dxa"/>
          </w:tcPr>
          <w:p w:rsidR="00715247" w:rsidRPr="00BA6511" w:rsidRDefault="00715247">
            <w:pPr>
              <w:pStyle w:val="ConsPlusNormal"/>
            </w:pPr>
            <w:r w:rsidRPr="00BA6511">
              <w:t>О выявленных признаках номинальной деятельности иностранных юридических лиц, в том числе зарегистрированных на территории оффшорных юрисдикций</w:t>
            </w:r>
          </w:p>
        </w:tc>
        <w:tc>
          <w:tcPr>
            <w:tcW w:w="153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47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бумажных носителях/в электронной форме без раскрытия банковской тайны</w:t>
            </w:r>
          </w:p>
        </w:tc>
        <w:tc>
          <w:tcPr>
            <w:tcW w:w="2494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624" w:type="dxa"/>
          </w:tcPr>
          <w:p w:rsidR="00715247" w:rsidRPr="00BA6511" w:rsidRDefault="00715247">
            <w:pPr>
              <w:pStyle w:val="ConsPlusNormal"/>
            </w:pPr>
            <w:r w:rsidRPr="00BA6511">
              <w:t>5</w:t>
            </w:r>
          </w:p>
        </w:tc>
        <w:tc>
          <w:tcPr>
            <w:tcW w:w="2933" w:type="dxa"/>
          </w:tcPr>
          <w:p w:rsidR="00715247" w:rsidRPr="00BA6511" w:rsidRDefault="00715247">
            <w:pPr>
              <w:pStyle w:val="ConsPlusNormal"/>
            </w:pPr>
            <w:r w:rsidRPr="00BA6511">
              <w:t>О лицах, в отношении которых по материалам Росфинмониторинга постановлены обвинительные приговоры</w:t>
            </w:r>
          </w:p>
        </w:tc>
        <w:tc>
          <w:tcPr>
            <w:tcW w:w="153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47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бумажных носителях</w:t>
            </w:r>
          </w:p>
        </w:tc>
        <w:tc>
          <w:tcPr>
            <w:tcW w:w="2494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>
        <w:tc>
          <w:tcPr>
            <w:tcW w:w="624" w:type="dxa"/>
          </w:tcPr>
          <w:p w:rsidR="00715247" w:rsidRPr="00BA6511" w:rsidRDefault="00715247">
            <w:pPr>
              <w:pStyle w:val="ConsPlusNormal"/>
            </w:pPr>
            <w:r w:rsidRPr="00BA6511">
              <w:t>6</w:t>
            </w:r>
          </w:p>
        </w:tc>
        <w:tc>
          <w:tcPr>
            <w:tcW w:w="2933" w:type="dxa"/>
          </w:tcPr>
          <w:p w:rsidR="00715247" w:rsidRPr="00BA6511" w:rsidRDefault="00715247">
            <w:pPr>
              <w:pStyle w:val="ConsPlusNormal"/>
            </w:pPr>
            <w:r w:rsidRPr="00BA6511">
              <w:t xml:space="preserve">Перечень организаций, которые стоят на учете в </w:t>
            </w:r>
            <w:proofErr w:type="spellStart"/>
            <w:r w:rsidRPr="00BA6511">
              <w:t>Росфинмониторинге</w:t>
            </w:r>
            <w:proofErr w:type="spellEnd"/>
            <w:r w:rsidRPr="00BA6511">
              <w:t xml:space="preserve"> в качестве операторов по приему платежей</w:t>
            </w:r>
          </w:p>
        </w:tc>
        <w:tc>
          <w:tcPr>
            <w:tcW w:w="1531" w:type="dxa"/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474" w:type="dxa"/>
          </w:tcPr>
          <w:p w:rsidR="00715247" w:rsidRPr="00BA6511" w:rsidRDefault="00715247">
            <w:pPr>
              <w:pStyle w:val="ConsPlusNormal"/>
            </w:pPr>
            <w:r w:rsidRPr="00BA6511">
              <w:t>На бумажном носителе и/или в электронной форме</w:t>
            </w:r>
          </w:p>
        </w:tc>
        <w:tc>
          <w:tcPr>
            <w:tcW w:w="2494" w:type="dxa"/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 и на уровне территориальных органов</w:t>
            </w:r>
          </w:p>
        </w:tc>
      </w:tr>
      <w:tr w:rsidR="00BA6511" w:rsidRPr="00BA6511" w:rsidTr="00C76B51">
        <w:tblPrEx>
          <w:tblBorders>
            <w:insideH w:val="nil"/>
          </w:tblBorders>
        </w:tblPrEx>
        <w:tc>
          <w:tcPr>
            <w:tcW w:w="624" w:type="dxa"/>
            <w:tcBorders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7.</w:t>
            </w:r>
          </w:p>
        </w:tc>
        <w:tc>
          <w:tcPr>
            <w:tcW w:w="2933" w:type="dxa"/>
            <w:tcBorders>
              <w:bottom w:val="single" w:sz="4" w:space="0" w:color="auto"/>
            </w:tcBorders>
          </w:tcPr>
          <w:p w:rsidR="00715247" w:rsidRPr="00BA6511" w:rsidRDefault="00715247" w:rsidP="009A7111">
            <w:pPr>
              <w:pStyle w:val="ConsPlusNormal"/>
            </w:pPr>
            <w:r w:rsidRPr="00BA6511">
              <w:t xml:space="preserve">Информация </w:t>
            </w:r>
            <w:r w:rsidR="009A7111">
              <w:t xml:space="preserve">о результатах дистанционного мониторинга в отношении </w:t>
            </w:r>
            <w:r w:rsidRPr="00BA6511">
              <w:t>организатор</w:t>
            </w:r>
            <w:r w:rsidR="009A7111">
              <w:t>ов азартных игр</w:t>
            </w:r>
            <w:r w:rsidRPr="00BA6511">
              <w:t xml:space="preserve"> </w:t>
            </w:r>
            <w:r w:rsidR="009A7111">
              <w:t>и</w:t>
            </w:r>
            <w:r w:rsidRPr="00BA6511">
              <w:t xml:space="preserve"> оператор</w:t>
            </w:r>
            <w:r w:rsidR="009A7111">
              <w:t>ов</w:t>
            </w:r>
            <w:r w:rsidRPr="00BA6511">
              <w:t xml:space="preserve"> лотерей</w:t>
            </w:r>
            <w:r w:rsidR="009A7111">
              <w:t xml:space="preserve">, а также дополнительные сведения в отношении указанных лиц </w:t>
            </w:r>
            <w:r w:rsidRPr="00BA6511">
              <w:t xml:space="preserve"> 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715247" w:rsidRDefault="009A7111" w:rsidP="009A7111">
            <w:pPr>
              <w:pStyle w:val="ConsPlusNormal"/>
            </w:pPr>
            <w:r>
              <w:t>Еженедельно</w:t>
            </w:r>
          </w:p>
          <w:p w:rsidR="009A7111" w:rsidRDefault="009A7111" w:rsidP="009A7111">
            <w:pPr>
              <w:pStyle w:val="ConsPlusNormal"/>
            </w:pPr>
          </w:p>
          <w:p w:rsidR="009A7111" w:rsidRDefault="009A7111" w:rsidP="009A7111">
            <w:pPr>
              <w:pStyle w:val="ConsPlusNormal"/>
            </w:pPr>
          </w:p>
          <w:p w:rsidR="009A7111" w:rsidRDefault="009A7111" w:rsidP="009A7111">
            <w:pPr>
              <w:pStyle w:val="ConsPlusNormal"/>
            </w:pPr>
          </w:p>
          <w:p w:rsidR="009A7111" w:rsidRDefault="009A7111" w:rsidP="009A7111">
            <w:pPr>
              <w:pStyle w:val="ConsPlusNormal"/>
            </w:pPr>
          </w:p>
          <w:p w:rsidR="009A7111" w:rsidRPr="00BA6511" w:rsidRDefault="009A7111" w:rsidP="009A7111">
            <w:pPr>
              <w:pStyle w:val="ConsPlusNormal"/>
            </w:pPr>
            <w:r>
              <w:t>По мере выявления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15247" w:rsidRDefault="00715247" w:rsidP="00506DFD">
            <w:pPr>
              <w:pStyle w:val="ConsPlusNormal"/>
            </w:pPr>
            <w:r w:rsidRPr="00BA6511">
              <w:t xml:space="preserve">В электронном виде </w:t>
            </w:r>
          </w:p>
          <w:p w:rsidR="00506DFD" w:rsidRDefault="00506DFD" w:rsidP="00506DFD">
            <w:pPr>
              <w:pStyle w:val="ConsPlusNormal"/>
            </w:pPr>
          </w:p>
          <w:p w:rsidR="00506DFD" w:rsidRDefault="00506DFD" w:rsidP="00506DFD">
            <w:pPr>
              <w:pStyle w:val="ConsPlusNormal"/>
            </w:pPr>
          </w:p>
          <w:p w:rsidR="00506DFD" w:rsidRPr="00BA6511" w:rsidRDefault="00506DFD" w:rsidP="00506DFD">
            <w:pPr>
              <w:pStyle w:val="ConsPlusNormal"/>
            </w:pPr>
            <w:r w:rsidRPr="00BA6511">
              <w:t>В электронном виде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 w:rsidTr="00C76B51">
        <w:tblPrEx>
          <w:tblBorders>
            <w:insideH w:val="nil"/>
          </w:tblBorders>
        </w:tblPrEx>
        <w:tc>
          <w:tcPr>
            <w:tcW w:w="624" w:type="dxa"/>
            <w:tcBorders>
              <w:top w:val="single" w:sz="4" w:space="0" w:color="auto"/>
              <w:bottom w:val="nil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8.</w:t>
            </w:r>
          </w:p>
        </w:tc>
        <w:tc>
          <w:tcPr>
            <w:tcW w:w="2933" w:type="dxa"/>
            <w:tcBorders>
              <w:top w:val="single" w:sz="4" w:space="0" w:color="auto"/>
              <w:bottom w:val="nil"/>
            </w:tcBorders>
          </w:tcPr>
          <w:p w:rsidR="00715247" w:rsidRPr="00BA6511" w:rsidRDefault="00734F7D" w:rsidP="00734F7D">
            <w:pPr>
              <w:pStyle w:val="ConsPlusNormal"/>
            </w:pPr>
            <w:r>
              <w:t>Сведения о лицах, прошедших обучение в целях ПОД/ФТ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</w:tcPr>
          <w:p w:rsidR="00715247" w:rsidRPr="00BA6511" w:rsidRDefault="00734F7D">
            <w:pPr>
              <w:pStyle w:val="ConsPlusNormal"/>
            </w:pPr>
            <w:r>
              <w:t>Ежеквартально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715247" w:rsidRPr="00BA6511" w:rsidRDefault="00715247" w:rsidP="00734F7D">
            <w:pPr>
              <w:pStyle w:val="ConsPlusNormal"/>
            </w:pPr>
            <w:r w:rsidRPr="00BA6511">
              <w:t xml:space="preserve">В электронном виде </w:t>
            </w:r>
          </w:p>
        </w:tc>
        <w:tc>
          <w:tcPr>
            <w:tcW w:w="2494" w:type="dxa"/>
            <w:tcBorders>
              <w:top w:val="single" w:sz="4" w:space="0" w:color="auto"/>
              <w:bottom w:val="nil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 w:rsidTr="005F27FF">
        <w:tblPrEx>
          <w:tblBorders>
            <w:insideH w:val="nil"/>
          </w:tblBorders>
        </w:tblPrEx>
        <w:trPr>
          <w:trHeight w:val="1603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9.</w:t>
            </w: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Сведения о типологиях, схемах и методах легализации (отмывания) доходов, полученных преступным путем, и финансирования терроризма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По мере выявления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электронном виде и/или на бумажном носителе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BA6511" w:rsidRPr="00BA6511" w:rsidTr="005F27FF">
        <w:tblPrEx>
          <w:tblBorders>
            <w:insideH w:val="nil"/>
          </w:tblBorders>
        </w:tblPrEx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10.</w:t>
            </w: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Сведения о бенефициарных владельцах клиентов организаций, осуществляющих операции с денежными средствами или иным имуществом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По запросу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В электронном виде и/или на бумажном носителе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715247" w:rsidRPr="00BA6511" w:rsidRDefault="00715247">
            <w:pPr>
              <w:pStyle w:val="ConsPlusNormal"/>
            </w:pPr>
            <w:r w:rsidRPr="00BA6511">
              <w:t>На уровне центральных аппаратов Росфинмониторинга и ФНС России</w:t>
            </w:r>
          </w:p>
        </w:tc>
      </w:tr>
      <w:tr w:rsidR="00810AAE" w:rsidRPr="00BA6511" w:rsidTr="005F27FF">
        <w:tblPrEx>
          <w:tblBorders>
            <w:insideH w:val="nil"/>
          </w:tblBorders>
        </w:tblPrEx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810AAE" w:rsidRPr="00BA6511" w:rsidRDefault="00810AAE" w:rsidP="00810AAE">
            <w:pPr>
              <w:pStyle w:val="ConsPlusNormal"/>
            </w:pPr>
            <w:r>
              <w:t>11.</w:t>
            </w: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:rsidR="00810AAE" w:rsidRPr="00BA6511" w:rsidRDefault="00810AAE" w:rsidP="00810AAE">
            <w:pPr>
              <w:pStyle w:val="ConsPlusNormal"/>
            </w:pPr>
            <w:r>
              <w:t>Сведения о лицах, в отношении которых применяются меры в виде замораживания (блокирования) денежных средств или иного имуществ, а также приостановления операций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810AAE" w:rsidRPr="00BA6511" w:rsidRDefault="00810AAE" w:rsidP="00810AAE">
            <w:pPr>
              <w:pStyle w:val="ConsPlusNormal"/>
            </w:pPr>
            <w:r>
              <w:t>По мере обновления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810AAE" w:rsidRPr="00BA6511" w:rsidRDefault="00810AAE" w:rsidP="00810AAE">
            <w:pPr>
              <w:pStyle w:val="ConsPlusNormal"/>
            </w:pPr>
            <w:r w:rsidRPr="00BA6511">
              <w:t xml:space="preserve">В электронном виде 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810AAE" w:rsidRPr="00BA6511" w:rsidRDefault="00810AAE" w:rsidP="00810AAE">
            <w:pPr>
              <w:pStyle w:val="ConsPlusNormal"/>
            </w:pPr>
            <w:r w:rsidRPr="00BA6511">
              <w:t xml:space="preserve">На уровне центральных аппаратов </w:t>
            </w:r>
            <w:proofErr w:type="spellStart"/>
            <w:r w:rsidRPr="00BA6511">
              <w:t>Росфинмониторинга</w:t>
            </w:r>
            <w:proofErr w:type="spellEnd"/>
            <w:r w:rsidRPr="00BA6511">
              <w:t xml:space="preserve"> и ФНС России</w:t>
            </w:r>
          </w:p>
        </w:tc>
      </w:tr>
      <w:tr w:rsidR="004C3D3B" w:rsidRPr="00BA6511" w:rsidTr="005F27FF">
        <w:tblPrEx>
          <w:tblBorders>
            <w:insideH w:val="nil"/>
          </w:tblBorders>
        </w:tblPrEx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4C3D3B" w:rsidRPr="00BA6511" w:rsidRDefault="004C3D3B" w:rsidP="004C3D3B">
            <w:pPr>
              <w:pStyle w:val="ConsPlusNormal"/>
            </w:pPr>
            <w:r>
              <w:t>12.</w:t>
            </w: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:rsidR="004C3D3B" w:rsidRPr="00BA6511" w:rsidRDefault="004C3D3B" w:rsidP="004C3D3B">
            <w:pPr>
              <w:pStyle w:val="ConsPlusNormal"/>
            </w:pPr>
            <w:r>
              <w:t>Иные информационные материалы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C3D3B" w:rsidRPr="00BA6511" w:rsidRDefault="004C3D3B" w:rsidP="004C3D3B">
            <w:pPr>
              <w:pStyle w:val="ConsPlusNormal"/>
            </w:pPr>
            <w:r>
              <w:t>По мере обновления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C3D3B" w:rsidRPr="00BA6511" w:rsidRDefault="004C3D3B" w:rsidP="004C3D3B">
            <w:pPr>
              <w:pStyle w:val="ConsPlusNormal"/>
            </w:pPr>
            <w:r w:rsidRPr="00BA6511">
              <w:t>В электронном виде и/или на бумажном носителе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4C3D3B" w:rsidRPr="00BA6511" w:rsidRDefault="004C3D3B" w:rsidP="004C3D3B">
            <w:pPr>
              <w:pStyle w:val="ConsPlusNormal"/>
            </w:pPr>
            <w:r w:rsidRPr="00BA6511">
              <w:t xml:space="preserve">На уровне центральных аппаратов </w:t>
            </w:r>
            <w:proofErr w:type="spellStart"/>
            <w:r w:rsidRPr="00BA6511">
              <w:t>Росфинмониторинга</w:t>
            </w:r>
            <w:proofErr w:type="spellEnd"/>
            <w:r w:rsidRPr="00BA6511">
              <w:t xml:space="preserve"> и ФНС России</w:t>
            </w:r>
          </w:p>
        </w:tc>
      </w:tr>
    </w:tbl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ind w:firstLine="540"/>
        <w:jc w:val="both"/>
      </w:pPr>
      <w:r w:rsidRPr="00BA6511">
        <w:t>--------------------------------</w:t>
      </w:r>
    </w:p>
    <w:p w:rsidR="00715247" w:rsidRPr="00BA6511" w:rsidRDefault="00715247">
      <w:pPr>
        <w:pStyle w:val="ConsPlusNormal"/>
        <w:spacing w:before="220"/>
        <w:ind w:firstLine="540"/>
        <w:jc w:val="both"/>
      </w:pPr>
      <w:bookmarkStart w:id="7" w:name="P320"/>
      <w:bookmarkEnd w:id="7"/>
      <w:r w:rsidRPr="00BA6511">
        <w:t>&lt;*&gt; Периодичность представления информации определяется Протоколом информационного взаимодействия в зависимости от вида информации и способа ее передачи.</w:t>
      </w:r>
    </w:p>
    <w:p w:rsidR="00715247" w:rsidRPr="00BA6511" w:rsidRDefault="00715247">
      <w:pPr>
        <w:pStyle w:val="ConsPlusNormal"/>
        <w:jc w:val="both"/>
      </w:pPr>
      <w:r w:rsidRPr="00BA6511">
        <w:t xml:space="preserve">(сноска введена </w:t>
      </w:r>
      <w:hyperlink r:id="rId19" w:history="1">
        <w:r w:rsidRPr="00BA6511">
          <w:t>Дополнением N 2</w:t>
        </w:r>
      </w:hyperlink>
      <w:r w:rsidRPr="00BA6511">
        <w:t>, утв. Росфинмониторингом N 01-01-17/19872, ФНС России N ЕД-23-2/15@ 29.09.2020)</w:t>
      </w:r>
    </w:p>
    <w:p w:rsidR="00715247" w:rsidRPr="00BA6511" w:rsidRDefault="00715247">
      <w:pPr>
        <w:pStyle w:val="ConsPlusNormal"/>
        <w:ind w:firstLine="540"/>
        <w:jc w:val="both"/>
      </w:pPr>
    </w:p>
    <w:p w:rsidR="00715247" w:rsidRPr="00BA6511" w:rsidRDefault="00715247">
      <w:pPr>
        <w:pStyle w:val="ConsPlusNormal"/>
        <w:jc w:val="both"/>
      </w:pPr>
    </w:p>
    <w:p w:rsidR="00715247" w:rsidRPr="00BA6511" w:rsidRDefault="007152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546D" w:rsidRPr="00BA6511" w:rsidRDefault="009E546D"/>
    <w:sectPr w:rsidR="009E546D" w:rsidRPr="00BA6511" w:rsidSect="00574CE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247"/>
    <w:rsid w:val="00405BE0"/>
    <w:rsid w:val="004C3D3B"/>
    <w:rsid w:val="00506DFD"/>
    <w:rsid w:val="0052354A"/>
    <w:rsid w:val="005301B4"/>
    <w:rsid w:val="00574CE8"/>
    <w:rsid w:val="005F27FF"/>
    <w:rsid w:val="005F63AA"/>
    <w:rsid w:val="00644175"/>
    <w:rsid w:val="00652717"/>
    <w:rsid w:val="00715247"/>
    <w:rsid w:val="00733C60"/>
    <w:rsid w:val="00734F7D"/>
    <w:rsid w:val="00743AF0"/>
    <w:rsid w:val="0077086C"/>
    <w:rsid w:val="007C5665"/>
    <w:rsid w:val="00810AAE"/>
    <w:rsid w:val="009A7111"/>
    <w:rsid w:val="009E546D"/>
    <w:rsid w:val="009F6761"/>
    <w:rsid w:val="00AF6B91"/>
    <w:rsid w:val="00BA6511"/>
    <w:rsid w:val="00C76B51"/>
    <w:rsid w:val="00D24F25"/>
    <w:rsid w:val="00DF541F"/>
    <w:rsid w:val="00E00678"/>
    <w:rsid w:val="00E65F03"/>
    <w:rsid w:val="00F9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E806DE-213B-4955-BE76-78B441D5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52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52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CC691A4F51632F0D9FABC22996A8D948D1D6DDEBF53CB40254AB755F719EEC419D6C0A82155C4353CF01HEv7L" TargetMode="External"/><Relationship Id="rId13" Type="http://schemas.openxmlformats.org/officeDocument/2006/relationships/hyperlink" Target="consultantplus://offline/ref=34CC691A4F51632F0D9FABC22996A8D949DAD8DAE7A26BB65301A5705721C4FC45D43B039E114B5D58D101E657H7v1L" TargetMode="External"/><Relationship Id="rId18" Type="http://schemas.openxmlformats.org/officeDocument/2006/relationships/hyperlink" Target="consultantplus://offline/ref=34CC691A4F51632F0D9FABC22996A8D949DDD0D1E0A56BB65301A5705721C4FC45D43B039E114B5D58D101E657H7v1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4CC691A4F51632F0D9FABC22996A8D949D0D2DBE9AA6BB65301A5705721C4FC57D4630F9C15555E53C457B7112573624738FA6CC3FF6DDDH1v4L" TargetMode="External"/><Relationship Id="rId12" Type="http://schemas.openxmlformats.org/officeDocument/2006/relationships/hyperlink" Target="consultantplus://offline/ref=34CC691A4F51632F0D9FABC22996A8D949D1D5D1E8A56BB65301A5705721C4FC45D43B039E114B5D58D101E657H7v1L" TargetMode="External"/><Relationship Id="rId17" Type="http://schemas.openxmlformats.org/officeDocument/2006/relationships/hyperlink" Target="consultantplus://offline/ref=34CC691A4F51632F0D9FABC22996A8D949D9D8DCE8A36BB65301A5705721C4FC57D4630F9C15555F59C457B7112573624738FA6CC3FF6DDDH1v4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CC691A4F51632F0D9FABC22996A8D949DED9D1E4A76BB65301A5705721C4FC57D4630F9C15555F51C457B7112573624738FA6CC3FF6DDDH1v4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CC691A4F51632F0D9FABC22996A8D949D1D3D1E5A76BB65301A5705721C4FC57D4630F9C15545E55C457B7112573624738FA6CC3FF6DDDH1v4L" TargetMode="External"/><Relationship Id="rId11" Type="http://schemas.openxmlformats.org/officeDocument/2006/relationships/hyperlink" Target="consultantplus://offline/ref=34CC691A4F51632F0D9FABC22996A8D949DED6DDE0A76BB65301A5705721C4FC45D43B039E114B5D58D101E657H7v1L" TargetMode="External"/><Relationship Id="rId5" Type="http://schemas.openxmlformats.org/officeDocument/2006/relationships/hyperlink" Target="consultantplus://offline/ref=D7ACA7094FB365759916DC80F82804C44135C5D8948BBBA16B71666C566C69D24BE6BFAB0440E5AE510D33D1D1F643553E902D0465CCE9956706L" TargetMode="External"/><Relationship Id="rId15" Type="http://schemas.openxmlformats.org/officeDocument/2006/relationships/hyperlink" Target="consultantplus://offline/ref=34CC691A4F51632F0D9FABC22996A8D94BDED1DCE8A16BB65301A5705721C4FC45D43B039E114B5D58D101E657H7v1L" TargetMode="External"/><Relationship Id="rId10" Type="http://schemas.openxmlformats.org/officeDocument/2006/relationships/hyperlink" Target="consultantplus://offline/ref=34CC691A4F51632F0D9FABC22996A8D949DFD6DBE0A36BB65301A5705721C4FC57D4630C941E010C159A0EE4516E7E695D24FA67HDvCL" TargetMode="External"/><Relationship Id="rId19" Type="http://schemas.openxmlformats.org/officeDocument/2006/relationships/hyperlink" Target="consultantplus://offline/ref=34CC691A4F51632F0D9FABC22996A8D949DFD5D8E1AB6BB65301A5705721C4FC57D4630F9C15555B56C457B7112573624738FA6CC3FF6DDDH1v4L" TargetMode="External"/><Relationship Id="rId4" Type="http://schemas.openxmlformats.org/officeDocument/2006/relationships/hyperlink" Target="consultantplus://offline/ref=D7ACA7094FB365759916DC80F82804C4403AC9D19080BBA16B71666C566C69D24BE6BFAB0440E5AE510D33D1D1F643553E902D0465CCE9956706L" TargetMode="External"/><Relationship Id="rId9" Type="http://schemas.openxmlformats.org/officeDocument/2006/relationships/hyperlink" Target="consultantplus://offline/ref=34CC691A4F51632F0D9FABC22996A8D949D1D8DAE0A16BB65301A5705721C4FC57D4630F9C14565556C457B7112573624738FA6CC3FF6DDDH1v4L" TargetMode="External"/><Relationship Id="rId14" Type="http://schemas.openxmlformats.org/officeDocument/2006/relationships/hyperlink" Target="consultantplus://offline/ref=34CC691A4F51632F0D9FABC22996A8D94BD1D7D9E2A76BB65301A5705721C4FC45D43B039E114B5D58D101E657H7v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4115</Words>
  <Characters>23462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ФЕДЕРАЛЬНАЯ СЛУЖБА ПО ФИНАНСОВОМУ МОНИТОРИНГУ</vt:lpstr>
      <vt:lpstr>    Статья 1</vt:lpstr>
      <vt:lpstr>    Статья 2</vt:lpstr>
      <vt:lpstr>    Статья 3</vt:lpstr>
      <vt:lpstr>    Статья 4</vt:lpstr>
      <vt:lpstr>    Статья 5</vt:lpstr>
      <vt:lpstr>    Статья 6</vt:lpstr>
      <vt:lpstr>Приложение N 1</vt:lpstr>
      <vt:lpstr>Приложение N 2</vt:lpstr>
    </vt:vector>
  </TitlesOfParts>
  <Company/>
  <LinksUpToDate>false</LinksUpToDate>
  <CharactersWithSpaces>27522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 Алевтина Геннадьевна</dc:creator>
  <cp:keywords/>
  <dc:description/>
  <cp:lastModifiedBy>Дружинина Алевтина Геннадьевна</cp:lastModifiedBy>
  <cp:revision>2</cp:revision>
  <dcterms:created xsi:type="dcterms:W3CDTF">2025-10-03T13:24:00Z</dcterms:created>
  <dcterms:modified xsi:type="dcterms:W3CDTF">2025-10-03T13:24:00Z</dcterms:modified>
</cp:coreProperties>
</file>